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rPr/>
      </w:pP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FBX Import Tips and Tricks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FBX Import Questions and Answers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FBX Import Web Pages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To create this invisible furniture “Pose” that contains an animation for the standing avatar, follow these steps: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1) Derive from furniture (12908)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2) Import the “3ds Furniture Animated Idle Pose Spot” fbx file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3) Import an avatar animation: you can import the sample “3ds Animation Female Monster Animation” fbx file.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You need to select the 2nd available skeleton to get the animation: </w:t>
      </w:r>
    </w:p>
    <w:p w:rsidR="00000000" w:rsidDel="00000000" w:rsidP="00000000" w:rsidRDefault="00000000" w:rsidRPr="00000000">
      <w:pPr>
        <w:ind w:firstLine="720"/>
        <w:contextualSpacing w:val="0"/>
        <w:rPr/>
      </w:pPr>
      <w:r w:rsidDel="00000000" w:rsidR="00000000" w:rsidRPr="00000000">
        <w:rPr>
          <w:rtl w:val="0"/>
        </w:rPr>
        <w:t xml:space="preserve">RootNode/Female03MasterRoot/Female03MasterRoot (86 bones, 10 meshes)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Uncheck the meshes and textures and just import the animation file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4) In the config tab, set the </w:t>
      </w:r>
      <w:r w:rsidDel="00000000" w:rsidR="00000000" w:rsidRPr="00000000">
        <w:rPr>
          <w:b w:val="1"/>
          <w:rtl w:val="0"/>
        </w:rPr>
        <w:t xml:space="preserve">skeleton</w:t>
      </w:r>
      <w:r w:rsidDel="00000000" w:rsidR="00000000" w:rsidRPr="00000000">
        <w:rPr>
          <w:rtl w:val="0"/>
        </w:rPr>
        <w:t xml:space="preserve"> to “RootNode%2Ffurniture.RIG%2FRoot.xsf”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5) Add an action as follows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b w:val="1"/>
          <w:rtl w:val="0"/>
        </w:rPr>
        <w:t xml:space="preserve">Trigger</w:t>
      </w:r>
      <w:r w:rsidDel="00000000" w:rsidR="00000000" w:rsidRPr="00000000">
        <w:rPr>
          <w:rtl w:val="0"/>
        </w:rPr>
        <w:t xml:space="preserve">: stance.MyPose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b w:val="1"/>
          <w:rtl w:val="0"/>
        </w:rPr>
        <w:t xml:space="preserve">Type</w:t>
      </w:r>
      <w:r w:rsidDel="00000000" w:rsidR="00000000" w:rsidRPr="00000000">
        <w:rPr>
          <w:rtl w:val="0"/>
        </w:rPr>
        <w:t xml:space="preserve">: Avatar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 # ensembles played</w:t>
      </w:r>
      <w:r w:rsidDel="00000000" w:rsidR="00000000" w:rsidRPr="00000000">
        <w:rPr>
          <w:rtl w:val="0"/>
        </w:rPr>
        <w:t xml:space="preserve">: 0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  </w:t>
      </w:r>
      <w:r w:rsidDel="00000000" w:rsidR="00000000" w:rsidRPr="00000000">
        <w:rPr>
          <w:b w:val="1"/>
          <w:rtl w:val="0"/>
        </w:rPr>
        <w:t xml:space="preserve">After playing:</w:t>
      </w:r>
      <w:r w:rsidDel="00000000" w:rsidR="00000000" w:rsidRPr="00000000">
        <w:rPr>
          <w:rtl w:val="0"/>
        </w:rPr>
        <w:t xml:space="preserve"> Pick same Ensemble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  For </w:t>
      </w:r>
      <w:r w:rsidDel="00000000" w:rsidR="00000000" w:rsidRPr="00000000">
        <w:rPr>
          <w:b w:val="1"/>
          <w:rtl w:val="0"/>
        </w:rPr>
        <w:t xml:space="preserve">Skeletal Animation</w:t>
      </w:r>
      <w:r w:rsidDel="00000000" w:rsidR="00000000" w:rsidRPr="00000000">
        <w:rPr>
          <w:rtl w:val="0"/>
        </w:rPr>
        <w:t xml:space="preserve">, select: Take%20001.xaf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After saving your changes, sitting the avatar in the new pose node will animate your avatar like a monster.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http://creator.imvu.com/index.php/fbx-tips/" TargetMode="External"/><Relationship Id="rId6" Type="http://schemas.openxmlformats.org/officeDocument/2006/relationships/hyperlink" Target="http://creator.imvu.com/index.php/fbx-faq" TargetMode="External"/><Relationship Id="rId7" Type="http://schemas.openxmlformats.org/officeDocument/2006/relationships/hyperlink" Target="http://creator.imvu.com/index.php/fbx-import/" TargetMode="External"/></Relationships>
</file>