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FBX Import Tips and Tricks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FBX Import Questions and Answers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FBX Import Web Pages</w:t>
        </w:r>
      </w:hyperlink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This sample shows a cube with a morph animation, created in Maya. To import it: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Start by creating a new IMVU furniture product, deriving from Furniture (12908)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Load the fbx file, “Maya - Furniture Morphing Animated Cube-v01.FBX”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Choose the “root” skeleton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 the import scale to .01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Import the FBX and apply changes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Add an action to morph the cube as follows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Trigger</w:t>
      </w:r>
      <w:r w:rsidDel="00000000" w:rsidR="00000000" w:rsidRPr="00000000">
        <w:rPr>
          <w:rtl w:val="0"/>
        </w:rPr>
        <w:t xml:space="preserve">: stance.Idle (we’ll make it spin all the time)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Type</w:t>
      </w:r>
      <w:r w:rsidDel="00000000" w:rsidR="00000000" w:rsidRPr="00000000">
        <w:rPr>
          <w:rtl w:val="0"/>
        </w:rPr>
        <w:t xml:space="preserve">: Room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# ensembles played</w:t>
      </w:r>
      <w:r w:rsidDel="00000000" w:rsidR="00000000" w:rsidRPr="00000000">
        <w:rPr>
          <w:rtl w:val="0"/>
        </w:rPr>
        <w:t xml:space="preserve">: 0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After playing:</w:t>
      </w:r>
      <w:r w:rsidDel="00000000" w:rsidR="00000000" w:rsidRPr="00000000">
        <w:rPr>
          <w:rtl w:val="0"/>
        </w:rPr>
        <w:t xml:space="preserve"> Pick same Ensemble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For </w:t>
      </w:r>
      <w:r w:rsidDel="00000000" w:rsidR="00000000" w:rsidRPr="00000000">
        <w:rPr>
          <w:b w:val="1"/>
          <w:rtl w:val="0"/>
        </w:rPr>
        <w:t xml:space="preserve">Morph Animation</w:t>
      </w:r>
      <w:r w:rsidDel="00000000" w:rsidR="00000000" w:rsidRPr="00000000">
        <w:rPr>
          <w:rtl w:val="0"/>
        </w:rPr>
        <w:t xml:space="preserve">, select: “Take%20001-stretch.Exclusive-squash.exclusive.xpf”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Apply changes and watch the cube morph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creator.imvu.com/index.php/fbx-tips/" TargetMode="External"/><Relationship Id="rId6" Type="http://schemas.openxmlformats.org/officeDocument/2006/relationships/hyperlink" Target="http://creator.imvu.com/index.php/fbx-faq" TargetMode="External"/><Relationship Id="rId7" Type="http://schemas.openxmlformats.org/officeDocument/2006/relationships/hyperlink" Target="http://creator.imvu.com/index.php/fbx-import/" TargetMode="External"/></Relationships>
</file>